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55"/>
      </w:tblGrid>
      <w:tr w:rsidR="00B52C0C" w:rsidTr="00B52C0C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B52C0C" w:rsidRDefault="00B52C0C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52C0C" w:rsidRPr="00B52C0C" w:rsidRDefault="00B52C0C" w:rsidP="00902C74">
            <w:pPr>
              <w:spacing w:before="240"/>
              <w:ind w:firstLine="746"/>
              <w:jc w:val="both"/>
              <w:rPr>
                <w:rFonts w:ascii="Times New Roman" w:hAnsi="Times New Roman" w:cs="Times New Roman"/>
                <w:sz w:val="28"/>
              </w:rPr>
            </w:pPr>
            <w:r w:rsidRPr="00B52C0C">
              <w:rPr>
                <w:rFonts w:ascii="Times New Roman" w:hAnsi="Times New Roman" w:cs="Times New Roman"/>
                <w:sz w:val="28"/>
              </w:rPr>
              <w:t xml:space="preserve">У всеозброєнні </w:t>
            </w:r>
            <w:proofErr w:type="spellStart"/>
            <w:r w:rsidRPr="00B52C0C">
              <w:rPr>
                <w:rFonts w:ascii="Times New Roman" w:hAnsi="Times New Roman" w:cs="Times New Roman"/>
                <w:sz w:val="28"/>
              </w:rPr>
              <w:t>ЦНАП</w:t>
            </w:r>
            <w:r w:rsidR="00775ADD">
              <w:rPr>
                <w:rFonts w:ascii="Times New Roman" w:hAnsi="Times New Roman" w:cs="Times New Roman"/>
                <w:sz w:val="28"/>
              </w:rPr>
              <w:t>и</w:t>
            </w:r>
            <w:proofErr w:type="spellEnd"/>
            <w:r w:rsidR="00775ADD">
              <w:rPr>
                <w:rFonts w:ascii="Times New Roman" w:hAnsi="Times New Roman" w:cs="Times New Roman"/>
                <w:sz w:val="28"/>
              </w:rPr>
              <w:t xml:space="preserve"> </w:t>
            </w:r>
            <w:bookmarkStart w:id="0" w:name="_GoBack"/>
            <w:bookmarkEnd w:id="0"/>
            <w:r w:rsidR="00775ADD">
              <w:rPr>
                <w:rFonts w:ascii="Times New Roman" w:hAnsi="Times New Roman" w:cs="Times New Roman"/>
                <w:sz w:val="28"/>
              </w:rPr>
              <w:t>громади</w:t>
            </w:r>
            <w:r w:rsidRPr="00B52C0C">
              <w:rPr>
                <w:rFonts w:ascii="Times New Roman" w:hAnsi="Times New Roman" w:cs="Times New Roman"/>
                <w:sz w:val="28"/>
              </w:rPr>
              <w:t xml:space="preserve"> зустріча</w:t>
            </w:r>
            <w:r w:rsidR="00775ADD">
              <w:rPr>
                <w:rFonts w:ascii="Times New Roman" w:hAnsi="Times New Roman" w:cs="Times New Roman"/>
                <w:sz w:val="28"/>
              </w:rPr>
              <w:t>ють</w:t>
            </w:r>
            <w:r w:rsidRPr="00B52C0C">
              <w:rPr>
                <w:rFonts w:ascii="Times New Roman" w:hAnsi="Times New Roman" w:cs="Times New Roman"/>
                <w:sz w:val="28"/>
              </w:rPr>
              <w:t xml:space="preserve"> жінок напередодні Міжнародного жіночого свята.</w:t>
            </w:r>
          </w:p>
          <w:p w:rsidR="00B52C0C" w:rsidRPr="00B52C0C" w:rsidRDefault="00B52C0C" w:rsidP="00902C74">
            <w:pPr>
              <w:spacing w:before="240"/>
              <w:ind w:firstLine="746"/>
              <w:jc w:val="both"/>
              <w:rPr>
                <w:rFonts w:ascii="Times New Roman" w:hAnsi="Times New Roman" w:cs="Times New Roman"/>
                <w:sz w:val="28"/>
              </w:rPr>
            </w:pPr>
            <w:r w:rsidRPr="00B52C0C">
              <w:rPr>
                <w:rFonts w:ascii="Times New Roman" w:hAnsi="Times New Roman" w:cs="Times New Roman"/>
                <w:sz w:val="28"/>
              </w:rPr>
              <w:t>Сучасні жінки самостійно обирають свою долю, розпоряджаються своїми силами і здібностями.</w:t>
            </w:r>
          </w:p>
          <w:p w:rsidR="00B52C0C" w:rsidRPr="00B52C0C" w:rsidRDefault="00B52C0C" w:rsidP="00902C74">
            <w:pPr>
              <w:spacing w:before="240"/>
              <w:ind w:firstLine="746"/>
              <w:jc w:val="both"/>
              <w:rPr>
                <w:rFonts w:ascii="Times New Roman" w:hAnsi="Times New Roman" w:cs="Times New Roman"/>
                <w:sz w:val="28"/>
              </w:rPr>
            </w:pPr>
            <w:r w:rsidRPr="00B52C0C">
              <w:rPr>
                <w:rFonts w:ascii="Times New Roman" w:hAnsi="Times New Roman" w:cs="Times New Roman"/>
                <w:sz w:val="28"/>
              </w:rPr>
              <w:t>Любі, ніжні, тендітні жінки, вітаємо вас зі святом 8 березня!</w:t>
            </w:r>
          </w:p>
          <w:p w:rsidR="00B52C0C" w:rsidRPr="00B52C0C" w:rsidRDefault="00B52C0C" w:rsidP="00902C74">
            <w:pPr>
              <w:spacing w:before="240"/>
              <w:ind w:firstLine="746"/>
              <w:jc w:val="both"/>
              <w:rPr>
                <w:rFonts w:ascii="Times New Roman" w:hAnsi="Times New Roman" w:cs="Times New Roman"/>
                <w:sz w:val="28"/>
              </w:rPr>
            </w:pPr>
            <w:r w:rsidRPr="00B52C0C">
              <w:rPr>
                <w:rFonts w:ascii="Times New Roman" w:hAnsi="Times New Roman" w:cs="Times New Roman"/>
                <w:sz w:val="28"/>
              </w:rPr>
              <w:t>Бажаємо весняного настрою, тепла в душі, радості в серці, щодня відчувати себе єдиними і неповторними.</w:t>
            </w:r>
          </w:p>
          <w:p w:rsidR="00B52C0C" w:rsidRDefault="00B52C0C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F46C6" w:rsidRDefault="00BF46C6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BF46C6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6120000" cy="6120000"/>
                  <wp:effectExtent l="0" t="0" r="0" b="0"/>
                  <wp:docPr id="2" name="Рисунок 2" descr="D:\InShot_20210304_141529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Shot_20210304_141529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441089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141DF8EC" wp14:editId="5CE33D4A">
                  <wp:extent cx="6120000" cy="3443038"/>
                  <wp:effectExtent l="0" t="0" r="0" b="5080"/>
                  <wp:docPr id="7" name="Рисунок 7" descr="D:\IMG-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G-8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4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441089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624A397D" wp14:editId="548C50EB">
                  <wp:extent cx="6120000" cy="3443038"/>
                  <wp:effectExtent l="0" t="0" r="0" b="5080"/>
                  <wp:docPr id="6" name="Рисунок 6" descr="D:\IMG-8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-8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4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441089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>
                  <wp:extent cx="6120000" cy="3443038"/>
                  <wp:effectExtent l="0" t="0" r="0" b="5080"/>
                  <wp:docPr id="5" name="Рисунок 5" descr="D:\IMG-8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MG-8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4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441089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6120000" cy="3443038"/>
                  <wp:effectExtent l="0" t="0" r="0" b="5080"/>
                  <wp:docPr id="4" name="Рисунок 4" descr="D:\IMG-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MG-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4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1089" w:rsidRDefault="00441089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441089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>
                  <wp:extent cx="6120000" cy="4590717"/>
                  <wp:effectExtent l="0" t="0" r="0" b="635"/>
                  <wp:docPr id="3" name="Рисунок 3" descr="D:\IMG-8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-8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6C6" w:rsidRDefault="00BF46C6" w:rsidP="00B52C0C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52C0C" w:rsidRDefault="00B52C0C" w:rsidP="00016AD1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B52C0C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17F550F7" wp14:editId="392FC02A">
                  <wp:extent cx="6120765" cy="6120765"/>
                  <wp:effectExtent l="0" t="0" r="0" b="0"/>
                  <wp:docPr id="1" name="Рисунок 1" descr="D:\InShot_20210304_11590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Shot_20210304_11590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612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C0C" w:rsidRPr="00B52C0C" w:rsidRDefault="00B52C0C">
      <w:pPr>
        <w:jc w:val="both"/>
        <w:rPr>
          <w:rFonts w:ascii="Times New Roman" w:hAnsi="Times New Roman" w:cs="Times New Roman"/>
          <w:sz w:val="28"/>
        </w:rPr>
      </w:pPr>
    </w:p>
    <w:sectPr w:rsidR="00B52C0C" w:rsidRPr="00B52C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C0C"/>
    <w:rsid w:val="00016AD1"/>
    <w:rsid w:val="00441089"/>
    <w:rsid w:val="005D5E1B"/>
    <w:rsid w:val="00775ADD"/>
    <w:rsid w:val="00902C74"/>
    <w:rsid w:val="00B52C0C"/>
    <w:rsid w:val="00BF46C6"/>
    <w:rsid w:val="00F6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91E99"/>
  <w15:chartTrackingRefBased/>
  <w15:docId w15:val="{9D674558-6B33-4458-807C-E9E09302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2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0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233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6</cp:revision>
  <dcterms:created xsi:type="dcterms:W3CDTF">2021-03-05T07:40:00Z</dcterms:created>
  <dcterms:modified xsi:type="dcterms:W3CDTF">2021-03-05T08:49:00Z</dcterms:modified>
</cp:coreProperties>
</file>